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На самоизоляции многие обратились к недрам своих шкафов и занялись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расхламлением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поэтому сегодня 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мы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расскаж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ем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как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экологично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поступить с ненужной или нелюбимой одеждой.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60" w:lineRule="atLeast"/>
              <w:divId w:val="10219785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>Шаг 1.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00" w:lineRule="atLeast"/>
              <w:divId w:val="10064008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Разделите вещи на 2 категории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: то, что может носить кто-то еще, и ветошь (старая, изношенная одежда, с повреждениями и пятнами, а также носки, колготки, купальники и нижнее белье).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60" w:lineRule="atLeast"/>
              <w:divId w:val="285353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>Шаг 2.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00" w:lineRule="atLeast"/>
              <w:divId w:val="860630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Что можно сделать с хорошей одеждой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Прежде всего, ее нужно постирать и погладить. А потом выбрать один из следующих вариантов: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73"/>
      </w:tblGrid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Отдать друзьям/родственникам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</w:t>
            </w: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Продать на Юле/</w:t>
            </w:r>
            <w:proofErr w:type="spell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Авито</w:t>
            </w:r>
            <w:proofErr w:type="spellEnd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или в </w:t>
            </w:r>
            <w:proofErr w:type="spell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пабликах</w:t>
            </w:r>
            <w:proofErr w:type="spellEnd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соцсетей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Отдать в </w:t>
            </w:r>
            <w:proofErr w:type="gram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благотворительных</w:t>
            </w:r>
            <w:proofErr w:type="gramEnd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пабликах</w:t>
            </w:r>
            <w:proofErr w:type="spellEnd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или отнести в церковь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</w:t>
            </w: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Отдать в благотворительные фонды типа </w:t>
            </w:r>
            <w:hyperlink r:id="rId5" w:tgtFrame="_blank" w:history="1">
              <w:r w:rsidRPr="0051010F">
                <w:rPr>
                  <w:rFonts w:ascii="Arial" w:eastAsia="Times New Roman" w:hAnsi="Arial" w:cs="Arial"/>
                  <w:b/>
                  <w:bCs/>
                  <w:color w:val="FF6650"/>
                  <w:sz w:val="27"/>
                  <w:szCs w:val="27"/>
                  <w:u w:val="single"/>
                  <w:lang w:eastAsia="ru-RU"/>
                </w:rPr>
                <w:t>«Второе дыхание»</w:t>
              </w:r>
            </w:hyperlink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в Москве или </w:t>
            </w:r>
            <w:hyperlink r:id="rId6" w:tgtFrame="_blank" w:history="1">
              <w:r w:rsidRPr="0051010F">
                <w:rPr>
                  <w:rFonts w:ascii="Arial" w:eastAsia="Times New Roman" w:hAnsi="Arial" w:cs="Arial"/>
                  <w:b/>
                  <w:bCs/>
                  <w:color w:val="FF6650"/>
                  <w:sz w:val="27"/>
                  <w:szCs w:val="27"/>
                  <w:u w:val="single"/>
                  <w:lang w:eastAsia="ru-RU"/>
                </w:rPr>
                <w:t>«Спасибо»</w:t>
              </w:r>
            </w:hyperlink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и </w:t>
            </w:r>
            <w:hyperlink r:id="rId7" w:tgtFrame="_blank" w:history="1">
              <w:r w:rsidRPr="0051010F">
                <w:rPr>
                  <w:rFonts w:ascii="Arial" w:eastAsia="Times New Roman" w:hAnsi="Arial" w:cs="Arial"/>
                  <w:b/>
                  <w:bCs/>
                  <w:color w:val="FF6650"/>
                  <w:sz w:val="27"/>
                  <w:szCs w:val="27"/>
                  <w:u w:val="single"/>
                  <w:lang w:eastAsia="ru-RU"/>
                </w:rPr>
                <w:t>«Лепта»</w:t>
              </w:r>
            </w:hyperlink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 в Санкт-Петербурге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Фонды сортируют одежду: часть идет на благотворительность, часть на продажу в секонд-хенды, а все, что больше нельзя носить, отправляется на переработку. Это надежные и проверенные организации, им можно доверять. Какие точки сбора есть в вашем городе, можно посмотреть на сайте </w:t>
            </w:r>
            <w:hyperlink r:id="rId8" w:tgtFrame="_blank" w:history="1">
              <w:r w:rsidRPr="0051010F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recyclemap.ru</w:t>
              </w:r>
            </w:hyperlink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Отнести в контейнер в магазине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Например,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Levi’s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принимает любую джинсовую одежду,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Uniqlo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— одежду своего бренда, также контейнеры есть в магазинах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Henderson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Love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Republic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Все они работают с подрядчиком «Второе дыхание». Если вы не уверены в судьбе вещи, которую отправляете в контейнер, и не знаете, какой путь она пройдет от сдачи до повторной продажи или переработки, не сдавайте вещь. Это ваша персональная ответственность.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FE39FC">
            <w:pPr>
              <w:spacing w:after="0" w:line="300" w:lineRule="atLeast"/>
              <w:divId w:val="20006488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Также 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советуем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не брать купоны на скидку, получаемые от сдачи старой одежды. Как правило, это провоцирует новые покупки. </w:t>
            </w: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Переработка — это не панацея, сдача старых вещей даже проверенному оператору не дает вам индульгенцию тут же купить новую вещь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Смысл в том, чтобы максимально сократить потребление. 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60" w:lineRule="atLeast"/>
              <w:divId w:val="1463502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 xml:space="preserve">Шаг 3. 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00" w:lineRule="atLeast"/>
              <w:divId w:val="1393772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Что можно делать с ветошью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: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73"/>
      </w:tblGrid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lastRenderedPageBreak/>
              <w:t>Посмотрите на вещь критично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: возможно, ее рано выбрасывать 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lastRenderedPageBreak/>
              <w:t xml:space="preserve">и вполне реально </w:t>
            </w:r>
            <w:r w:rsidRPr="0051010F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починить</w:t>
            </w: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Джинсы можно отдать в штопку,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подклад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у пальто — заменить, обувь — отреставрировать и покрасить. С чем-то вы справитесь и сами. Например, не нужно стесняться зашивать носки или колготки. Это не одноразовые вещи, их можно и нужно ремонтировать. Так что держите под рукой швейный набор и заранее узнайте, где поблизости находятся мастерская и ателье.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1010F" w:rsidRPr="0051010F" w:rsidTr="0051010F">
        <w:trPr>
          <w:tblCellSpacing w:w="0" w:type="dxa"/>
        </w:trPr>
        <w:tc>
          <w:tcPr>
            <w:tcW w:w="390" w:type="dxa"/>
            <w:hideMark/>
          </w:tcPr>
          <w:p w:rsidR="0051010F" w:rsidRPr="0051010F" w:rsidRDefault="0051010F" w:rsidP="005101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lastRenderedPageBreak/>
              <w:t>✔</w:t>
            </w:r>
          </w:p>
          <w:p w:rsidR="0051010F" w:rsidRPr="0051010F" w:rsidRDefault="0051010F" w:rsidP="0051010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010F" w:rsidRPr="0051010F" w:rsidRDefault="0051010F" w:rsidP="00FE39F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Другой вариант: если вы умеете шить или вам интересно развиваться в этом направлении, можно </w:t>
            </w: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 xml:space="preserve">попробовать сделать из старой вещи </w:t>
            </w:r>
            <w:proofErr w:type="gram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новую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Это может стать и новым хобби. Подумайте над тем, чтобы обзавестись швейной машинкой. Это важный предмет в жизни осознанного и 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экологичного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человека: </w:t>
            </w:r>
            <w:proofErr w:type="spellStart"/>
            <w:r w:rsidRPr="0051010F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upcycling</w:t>
            </w:r>
            <w:proofErr w:type="spellEnd"/>
            <w:r w:rsidRPr="0051010F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 xml:space="preserve"> лучше, чем </w:t>
            </w:r>
            <w:proofErr w:type="spellStart"/>
            <w:r w:rsidRPr="0051010F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recycling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потому что во втором случае получится лишь обтирочная ветошь и техническое волокно.</w:t>
            </w: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1010F" w:rsidRPr="0051010F" w:rsidTr="00510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 в заключении маленький совет тем, кто,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расхламившись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планирует обновить гардероб. </w:t>
            </w:r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Прежде чем купить новую вещь, попробуйте найти такую же, но б/</w:t>
            </w:r>
            <w:proofErr w:type="gramStart"/>
            <w:r w:rsidRPr="0051010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у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В секонд-хендах, на Юле/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Авито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или тематических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пабликах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Дать чужой вещи новую жизнь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экологичнее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чем покупать новую. </w:t>
            </w:r>
          </w:p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51010F" w:rsidRPr="0051010F" w:rsidRDefault="0051010F" w:rsidP="005101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Важно правило: б/</w:t>
            </w:r>
            <w:proofErr w:type="gram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у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вещь должна вам нравиться и доставлять удовольствие. Купить б/</w:t>
            </w:r>
            <w:proofErr w:type="gram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у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вещь, чтобы она пролежала на полке, — </w:t>
            </w:r>
            <w:proofErr w:type="spell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неэкологично</w:t>
            </w:r>
            <w:proofErr w:type="spell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Вещи должны работать. Поэтому если ничего </w:t>
            </w:r>
            <w:proofErr w:type="gram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из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б/</w:t>
            </w:r>
            <w:proofErr w:type="gram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у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ассортимента вам все же не приглянулось, не корите себя. Купите новую вещь, но при условии, что будете любить и носить ее до </w:t>
            </w:r>
            <w:proofErr w:type="gramStart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победного</w:t>
            </w:r>
            <w:proofErr w:type="gramEnd"/>
            <w:r w:rsidRPr="0051010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а не отправите в контейнер уже через год.</w:t>
            </w:r>
          </w:p>
        </w:tc>
      </w:tr>
    </w:tbl>
    <w:p w:rsidR="0051010F" w:rsidRPr="0051010F" w:rsidRDefault="0051010F" w:rsidP="0051010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1010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51010F" w:rsidRPr="0051010F" w:rsidRDefault="0051010F" w:rsidP="005101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1010F" w:rsidRPr="0051010F" w:rsidTr="0051010F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51010F" w:rsidRPr="0051010F" w:rsidRDefault="0051010F" w:rsidP="0051010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010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51010F" w:rsidRPr="005101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010F" w:rsidRPr="0051010F" w:rsidRDefault="0051010F" w:rsidP="0051010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10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51010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51010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51010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9" w:tgtFrame="_blank" w:history="1">
                    <w:r w:rsidRPr="0051010F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51010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</w:p>
              </w:tc>
            </w:tr>
          </w:tbl>
          <w:p w:rsidR="0051010F" w:rsidRPr="0051010F" w:rsidRDefault="0051010F" w:rsidP="0051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C8C" w:rsidRDefault="00FE39FC"/>
    <w:sectPr w:rsidR="001F6C8C" w:rsidSect="005101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E3"/>
    <w:rsid w:val="00421BB9"/>
    <w:rsid w:val="0051010F"/>
    <w:rsid w:val="005C41E3"/>
    <w:rsid w:val="00BE0984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yclem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pt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asiboshop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toro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in.greenpeace.ru/zerowaste2020/index.php?ea.tracking.id=auto-email-17&amp;utm_source=e-cyber&amp;utm_medium=email&amp;utm_campaign=sup&amp;utm_content=link&amp;utm_term=auto-email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2020-09-21T23:53:00Z</dcterms:created>
  <dcterms:modified xsi:type="dcterms:W3CDTF">2020-09-22T00:12:00Z</dcterms:modified>
</cp:coreProperties>
</file>